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A" w:rsidRDefault="009D6DCA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6849AA" w:rsidRDefault="006849AA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49AA" w:rsidRDefault="006849AA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49AA" w:rsidRDefault="006849AA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49AA" w:rsidRDefault="006849AA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6DCA" w:rsidRDefault="009D6DCA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0"/>
    <w:p w:rsidR="00434456" w:rsidRDefault="00CE5DA2" w:rsidP="00CE5DA2">
      <w:pPr>
        <w:jc w:val="right"/>
        <w:rPr>
          <w:rFonts w:ascii="Times New Roman" w:hAnsi="Times New Roman" w:cs="Times New Roman"/>
        </w:rPr>
      </w:pPr>
      <w:r w:rsidRPr="00CE5DA2">
        <w:rPr>
          <w:rFonts w:ascii="Times New Roman" w:hAnsi="Times New Roman" w:cs="Times New Roman"/>
        </w:rPr>
        <w:t xml:space="preserve">Приложение  № 1 </w:t>
      </w:r>
      <w:proofErr w:type="gramStart"/>
      <w:r w:rsidRPr="00CE5DA2">
        <w:rPr>
          <w:rFonts w:ascii="Times New Roman" w:hAnsi="Times New Roman" w:cs="Times New Roman"/>
        </w:rPr>
        <w:t>к</w:t>
      </w:r>
      <w:proofErr w:type="gramEnd"/>
    </w:p>
    <w:p w:rsidR="00CE5DA2" w:rsidRPr="00CE5DA2" w:rsidRDefault="00CE5DA2" w:rsidP="00434456">
      <w:pPr>
        <w:jc w:val="center"/>
        <w:rPr>
          <w:rFonts w:ascii="Times New Roman" w:hAnsi="Times New Roman" w:cs="Times New Roman"/>
        </w:rPr>
      </w:pPr>
      <w:r w:rsidRPr="00CE5DA2">
        <w:rPr>
          <w:rFonts w:ascii="Times New Roman" w:hAnsi="Times New Roman" w:cs="Times New Roman"/>
        </w:rPr>
        <w:t xml:space="preserve">Постановлению  администрации </w:t>
      </w:r>
    </w:p>
    <w:p w:rsidR="00434456" w:rsidRDefault="00CE5DA2" w:rsidP="00CE5DA2">
      <w:pPr>
        <w:jc w:val="right"/>
        <w:rPr>
          <w:rFonts w:ascii="Times New Roman" w:hAnsi="Times New Roman" w:cs="Times New Roman"/>
        </w:rPr>
      </w:pPr>
      <w:r w:rsidRPr="00CE5DA2">
        <w:rPr>
          <w:rFonts w:ascii="Times New Roman" w:hAnsi="Times New Roman" w:cs="Times New Roman"/>
        </w:rPr>
        <w:t xml:space="preserve">сельского поселения </w:t>
      </w:r>
      <w:r w:rsidR="003F6CFD">
        <w:rPr>
          <w:rFonts w:ascii="Times New Roman" w:hAnsi="Times New Roman" w:cs="Times New Roman"/>
        </w:rPr>
        <w:t>Заплавное</w:t>
      </w:r>
    </w:p>
    <w:p w:rsidR="00434456" w:rsidRDefault="00CE5DA2" w:rsidP="00434456">
      <w:pPr>
        <w:jc w:val="center"/>
        <w:rPr>
          <w:rFonts w:ascii="Times New Roman" w:hAnsi="Times New Roman" w:cs="Times New Roman"/>
        </w:rPr>
      </w:pPr>
      <w:r w:rsidRPr="00CE5DA2">
        <w:rPr>
          <w:rFonts w:ascii="Times New Roman" w:hAnsi="Times New Roman" w:cs="Times New Roman"/>
        </w:rPr>
        <w:t>муниципальногорайона Борский</w:t>
      </w:r>
    </w:p>
    <w:p w:rsidR="00CE5DA2" w:rsidRPr="00CE5DA2" w:rsidRDefault="00CE5DA2" w:rsidP="00CE5DA2">
      <w:pPr>
        <w:jc w:val="right"/>
        <w:rPr>
          <w:rFonts w:ascii="Times New Roman" w:hAnsi="Times New Roman" w:cs="Times New Roman"/>
        </w:rPr>
      </w:pPr>
      <w:r w:rsidRPr="00CE5DA2">
        <w:rPr>
          <w:rFonts w:ascii="Times New Roman" w:hAnsi="Times New Roman" w:cs="Times New Roman"/>
        </w:rPr>
        <w:t xml:space="preserve"> Самарской области </w:t>
      </w:r>
    </w:p>
    <w:p w:rsidR="00491CA7" w:rsidRPr="00725C15" w:rsidRDefault="00CE5DA2" w:rsidP="00A737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80">
        <w:rPr>
          <w:rFonts w:ascii="Times New Roman" w:hAnsi="Times New Roman" w:cs="Times New Roman"/>
        </w:rPr>
        <w:t>от «</w:t>
      </w:r>
      <w:r w:rsidR="001F7090" w:rsidRPr="00803880">
        <w:rPr>
          <w:rFonts w:ascii="Times New Roman" w:hAnsi="Times New Roman" w:cs="Times New Roman"/>
        </w:rPr>
        <w:t>0</w:t>
      </w:r>
      <w:r w:rsidR="006F4979" w:rsidRPr="00803880">
        <w:rPr>
          <w:rFonts w:ascii="Times New Roman" w:hAnsi="Times New Roman" w:cs="Times New Roman"/>
        </w:rPr>
        <w:t>1</w:t>
      </w:r>
      <w:r w:rsidRPr="00803880">
        <w:rPr>
          <w:rFonts w:ascii="Times New Roman" w:hAnsi="Times New Roman" w:cs="Times New Roman"/>
        </w:rPr>
        <w:t xml:space="preserve">» </w:t>
      </w:r>
      <w:r w:rsidR="001F7090" w:rsidRPr="00803880">
        <w:rPr>
          <w:rFonts w:ascii="Times New Roman" w:hAnsi="Times New Roman" w:cs="Times New Roman"/>
        </w:rPr>
        <w:t>ноября 20</w:t>
      </w:r>
      <w:r w:rsidR="004852AD" w:rsidRPr="00803880">
        <w:rPr>
          <w:rFonts w:ascii="Times New Roman" w:hAnsi="Times New Roman" w:cs="Times New Roman"/>
        </w:rPr>
        <w:t>2</w:t>
      </w:r>
      <w:r w:rsidR="00524408">
        <w:rPr>
          <w:rFonts w:ascii="Times New Roman" w:hAnsi="Times New Roman" w:cs="Times New Roman"/>
        </w:rPr>
        <w:t>3</w:t>
      </w:r>
      <w:r w:rsidR="004852AD" w:rsidRPr="00803880">
        <w:rPr>
          <w:rFonts w:ascii="Times New Roman" w:hAnsi="Times New Roman" w:cs="Times New Roman"/>
        </w:rPr>
        <w:t xml:space="preserve"> г</w:t>
      </w:r>
      <w:r w:rsidRPr="00803880">
        <w:rPr>
          <w:rFonts w:ascii="Times New Roman" w:hAnsi="Times New Roman" w:cs="Times New Roman"/>
        </w:rPr>
        <w:t xml:space="preserve"> № </w:t>
      </w:r>
      <w:r w:rsidR="00524408">
        <w:rPr>
          <w:rFonts w:ascii="Times New Roman" w:hAnsi="Times New Roman" w:cs="Times New Roman"/>
        </w:rPr>
        <w:t>26</w:t>
      </w: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7609" w:rsidRDefault="00A2755E" w:rsidP="006849AA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6849AA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="00D303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6574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75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C21E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75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975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6849AA">
      <w:pPr>
        <w:spacing w:line="360" w:lineRule="auto"/>
      </w:pPr>
    </w:p>
    <w:p w:rsidR="00E42476" w:rsidRDefault="00E42476" w:rsidP="006849AA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2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471560" w:rsidRPr="000B0B2F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B0B2F">
        <w:rPr>
          <w:rFonts w:ascii="Times New Roman" w:hAnsi="Times New Roman" w:cs="Times New Roman"/>
          <w:sz w:val="28"/>
          <w:szCs w:val="28"/>
        </w:rPr>
        <w:t>политики</w:t>
      </w:r>
      <w:r w:rsidR="00D3037C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0B0B2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на 20</w:t>
      </w:r>
      <w:r w:rsidR="006574BA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21E86" w:rsidRPr="000B0B2F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5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>годов (далее - Основные направления) подготовлены в соответствии с</w:t>
      </w:r>
      <w:r w:rsidR="006574BA">
        <w:rPr>
          <w:rFonts w:ascii="Times New Roman" w:hAnsi="Times New Roman" w:cs="Times New Roman"/>
          <w:sz w:val="28"/>
          <w:szCs w:val="28"/>
        </w:rPr>
        <w:t xml:space="preserve">о статьями 172, 184.2 </w:t>
      </w:r>
      <w:r w:rsidRPr="000B0B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52705" w:rsidRPr="000B0B2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Pr="000B0B2F">
        <w:rPr>
          <w:rFonts w:ascii="Times New Roman" w:hAnsi="Times New Roman" w:cs="Times New Roman"/>
          <w:sz w:val="28"/>
          <w:szCs w:val="28"/>
        </w:rPr>
        <w:t xml:space="preserve">Положением «О бюджетном устройстве и бюджетном процессе в </w:t>
      </w:r>
      <w:r w:rsidR="00DD7B2D" w:rsidRPr="000B0B2F">
        <w:rPr>
          <w:rFonts w:ascii="Times New Roman" w:hAnsi="Times New Roman" w:cs="Times New Roman"/>
          <w:color w:val="000000"/>
          <w:sz w:val="28"/>
          <w:szCs w:val="28"/>
        </w:rPr>
        <w:t>сельском поселени</w:t>
      </w:r>
      <w:r w:rsidR="00D3037C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0B0B2F">
        <w:rPr>
          <w:rFonts w:ascii="Times New Roman" w:hAnsi="Times New Roman" w:cs="Times New Roman"/>
          <w:sz w:val="28"/>
          <w:szCs w:val="28"/>
        </w:rPr>
        <w:t>муниципальном районе Борский Самарской области» и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 определяют основные подходы к</w:t>
      </w:r>
      <w:proofErr w:type="gramEnd"/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проекта бюджета </w:t>
      </w:r>
      <w:r w:rsidR="00D3037C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  <w:r w:rsidR="00E52705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на очередной финансовый год и</w:t>
      </w:r>
      <w:r w:rsidR="00E52705" w:rsidRPr="000B0B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52705" w:rsidRPr="000B0B2F">
        <w:rPr>
          <w:rStyle w:val="s2"/>
          <w:rFonts w:ascii="Times New Roman" w:hAnsi="Times New Roman"/>
          <w:color w:val="000000"/>
          <w:sz w:val="28"/>
          <w:szCs w:val="28"/>
        </w:rPr>
        <w:t>на</w:t>
      </w:r>
      <w:r w:rsidR="00E52705" w:rsidRPr="000B0B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52705" w:rsidRPr="000B0B2F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  <w:proofErr w:type="gramStart"/>
      <w:r w:rsidR="00E52705" w:rsidRPr="000B0B2F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E52705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одержат основные цели, задачи налоговой политики </w:t>
      </w:r>
      <w:r w:rsidR="00D3037C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="00E52705" w:rsidRPr="000B0B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Самарской области, учитывают преемственность ранее обозначенных приоритетных направлений.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607578" w:rsidRDefault="00FF07AF" w:rsidP="006849AA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0B2F">
        <w:rPr>
          <w:sz w:val="28"/>
          <w:szCs w:val="28"/>
        </w:rPr>
        <w:tab/>
        <w:t xml:space="preserve">- </w:t>
      </w:r>
      <w:r w:rsidR="00607578" w:rsidRPr="00F74129">
        <w:rPr>
          <w:sz w:val="28"/>
          <w:szCs w:val="28"/>
        </w:rPr>
        <w:t>Основны</w:t>
      </w:r>
      <w:r w:rsidR="00607578">
        <w:rPr>
          <w:sz w:val="28"/>
          <w:szCs w:val="28"/>
        </w:rPr>
        <w:t>х</w:t>
      </w:r>
      <w:r w:rsidR="00607578" w:rsidRPr="00F74129">
        <w:rPr>
          <w:sz w:val="28"/>
          <w:szCs w:val="28"/>
        </w:rPr>
        <w:t xml:space="preserve"> направлени</w:t>
      </w:r>
      <w:r w:rsidR="00607578">
        <w:rPr>
          <w:sz w:val="28"/>
          <w:szCs w:val="28"/>
        </w:rPr>
        <w:t>й</w:t>
      </w:r>
      <w:r w:rsidR="00607578" w:rsidRPr="00F74129">
        <w:rPr>
          <w:sz w:val="28"/>
          <w:szCs w:val="28"/>
        </w:rPr>
        <w:t xml:space="preserve"> бюджетной, налоговой и таможе</w:t>
      </w:r>
      <w:r w:rsidR="00607578">
        <w:rPr>
          <w:sz w:val="28"/>
          <w:szCs w:val="28"/>
        </w:rPr>
        <w:t>н</w:t>
      </w:r>
      <w:r w:rsidR="00607578" w:rsidRPr="00F74129">
        <w:rPr>
          <w:sz w:val="28"/>
          <w:szCs w:val="28"/>
        </w:rPr>
        <w:t>но-тарифной политики</w:t>
      </w:r>
      <w:r w:rsidR="00607578" w:rsidRPr="00F74129">
        <w:rPr>
          <w:color w:val="000000"/>
          <w:sz w:val="28"/>
          <w:szCs w:val="28"/>
        </w:rPr>
        <w:t xml:space="preserve"> Российской Федерации</w:t>
      </w:r>
      <w:r w:rsidR="00607578">
        <w:rPr>
          <w:sz w:val="28"/>
          <w:szCs w:val="28"/>
        </w:rPr>
        <w:t xml:space="preserve"> на 202</w:t>
      </w:r>
      <w:r w:rsidR="00903FD1">
        <w:rPr>
          <w:sz w:val="28"/>
          <w:szCs w:val="28"/>
        </w:rPr>
        <w:t>4</w:t>
      </w:r>
      <w:r w:rsidR="00607578" w:rsidRPr="00F74129">
        <w:rPr>
          <w:sz w:val="28"/>
          <w:szCs w:val="28"/>
        </w:rPr>
        <w:t xml:space="preserve"> год и плановый период 20</w:t>
      </w:r>
      <w:r w:rsidR="00607578">
        <w:rPr>
          <w:sz w:val="28"/>
          <w:szCs w:val="28"/>
        </w:rPr>
        <w:t>2</w:t>
      </w:r>
      <w:r w:rsidR="00903FD1">
        <w:rPr>
          <w:sz w:val="28"/>
          <w:szCs w:val="28"/>
        </w:rPr>
        <w:t>5</w:t>
      </w:r>
      <w:r w:rsidR="00607578" w:rsidRPr="00F74129">
        <w:rPr>
          <w:sz w:val="28"/>
          <w:szCs w:val="28"/>
        </w:rPr>
        <w:t xml:space="preserve"> и 202</w:t>
      </w:r>
      <w:r w:rsidR="00903FD1">
        <w:rPr>
          <w:sz w:val="28"/>
          <w:szCs w:val="28"/>
        </w:rPr>
        <w:t>6</w:t>
      </w:r>
      <w:r w:rsidR="00607578" w:rsidRPr="00F74129">
        <w:rPr>
          <w:sz w:val="28"/>
          <w:szCs w:val="28"/>
        </w:rPr>
        <w:t xml:space="preserve"> годов</w:t>
      </w:r>
      <w:r w:rsidR="00607578">
        <w:rPr>
          <w:sz w:val="28"/>
          <w:szCs w:val="28"/>
        </w:rPr>
        <w:t>;</w:t>
      </w:r>
    </w:p>
    <w:p w:rsidR="00607578" w:rsidRDefault="00607578" w:rsidP="006849AA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eastAsia="Arial Unicode MS"/>
          <w:color w:val="000000"/>
          <w:sz w:val="28"/>
          <w:szCs w:val="28"/>
        </w:rPr>
        <w:t>;</w:t>
      </w:r>
    </w:p>
    <w:p w:rsidR="0006253F" w:rsidRDefault="00607578" w:rsidP="0006253F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17667D">
        <w:rPr>
          <w:bCs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BB72C4">
        <w:rPr>
          <w:bCs/>
          <w:sz w:val="28"/>
          <w:szCs w:val="28"/>
        </w:rPr>
        <w:t>21.0</w:t>
      </w:r>
      <w:r w:rsidR="00903FD1">
        <w:rPr>
          <w:bCs/>
          <w:sz w:val="28"/>
          <w:szCs w:val="28"/>
        </w:rPr>
        <w:t>2</w:t>
      </w:r>
      <w:r w:rsidR="00BB72C4">
        <w:rPr>
          <w:bCs/>
          <w:sz w:val="28"/>
          <w:szCs w:val="28"/>
        </w:rPr>
        <w:t>.202</w:t>
      </w:r>
      <w:r w:rsidR="00903FD1">
        <w:rPr>
          <w:bCs/>
          <w:sz w:val="28"/>
          <w:szCs w:val="28"/>
        </w:rPr>
        <w:t>3</w:t>
      </w:r>
      <w:r w:rsidRPr="0017667D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903FD1" w:rsidRDefault="00903FD1" w:rsidP="0006253F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7667D">
        <w:rPr>
          <w:bCs/>
          <w:sz w:val="28"/>
          <w:szCs w:val="28"/>
        </w:rPr>
        <w:t xml:space="preserve">Послания </w:t>
      </w:r>
      <w:r>
        <w:rPr>
          <w:bCs/>
          <w:sz w:val="28"/>
          <w:szCs w:val="28"/>
        </w:rPr>
        <w:t>Губернатора Самарской области депутатам Самарской Губернской Думы жителям региона от 31.05.2023 года;</w:t>
      </w:r>
    </w:p>
    <w:p w:rsidR="00A73766" w:rsidRPr="00903FD1" w:rsidRDefault="00903FD1" w:rsidP="0006253F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Cs w:val="28"/>
        </w:rPr>
        <w:t xml:space="preserve"> -</w:t>
      </w:r>
      <w:r w:rsidR="00A73766" w:rsidRPr="00607578">
        <w:rPr>
          <w:sz w:val="28"/>
          <w:szCs w:val="28"/>
        </w:rPr>
        <w:t xml:space="preserve">Стратегии социально-экономического развития сельского поселения </w:t>
      </w:r>
      <w:r w:rsidR="003F6CFD">
        <w:rPr>
          <w:color w:val="000000"/>
          <w:sz w:val="28"/>
          <w:szCs w:val="28"/>
        </w:rPr>
        <w:t>Заплавное</w:t>
      </w:r>
      <w:r w:rsidR="00A73766" w:rsidRPr="00607578">
        <w:rPr>
          <w:sz w:val="28"/>
          <w:szCs w:val="28"/>
        </w:rPr>
        <w:t>муниципального района Борский Самарской области на период до 2030 года;</w:t>
      </w:r>
    </w:p>
    <w:p w:rsidR="00E52705" w:rsidRPr="000B0B2F" w:rsidRDefault="00E52705" w:rsidP="006849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- Налогового кодекса Российской Федерации</w:t>
      </w:r>
      <w:r w:rsidR="00A73766">
        <w:rPr>
          <w:rFonts w:ascii="Times New Roman" w:hAnsi="Times New Roman" w:cs="Times New Roman"/>
          <w:sz w:val="28"/>
          <w:szCs w:val="28"/>
        </w:rPr>
        <w:t>.</w:t>
      </w:r>
    </w:p>
    <w:p w:rsidR="00453082" w:rsidRPr="000B0B2F" w:rsidRDefault="00453082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 xml:space="preserve">2. Основные задачи бюджетной </w:t>
      </w:r>
      <w:r w:rsidR="00D72193" w:rsidRPr="000B0B2F">
        <w:rPr>
          <w:rFonts w:ascii="Times New Roman" w:hAnsi="Times New Roman" w:cs="Times New Roman"/>
          <w:b/>
          <w:sz w:val="28"/>
          <w:szCs w:val="28"/>
        </w:rPr>
        <w:t xml:space="preserve">и налоговой </w:t>
      </w:r>
      <w:r w:rsidRPr="000B0B2F">
        <w:rPr>
          <w:rFonts w:ascii="Times New Roman" w:hAnsi="Times New Roman" w:cs="Times New Roman"/>
          <w:b/>
          <w:sz w:val="28"/>
          <w:szCs w:val="28"/>
        </w:rPr>
        <w:t>политики на 20</w:t>
      </w:r>
      <w:r w:rsidR="006574BA">
        <w:rPr>
          <w:rFonts w:ascii="Times New Roman" w:hAnsi="Times New Roman" w:cs="Times New Roman"/>
          <w:b/>
          <w:sz w:val="28"/>
          <w:szCs w:val="28"/>
        </w:rPr>
        <w:t>2</w:t>
      </w:r>
      <w:r w:rsidR="009975BB">
        <w:rPr>
          <w:rFonts w:ascii="Times New Roman" w:hAnsi="Times New Roman" w:cs="Times New Roman"/>
          <w:b/>
          <w:sz w:val="28"/>
          <w:szCs w:val="28"/>
        </w:rPr>
        <w:t>4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proofErr w:type="gramStart"/>
      <w:r w:rsidRPr="000B0B2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F07AF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FF40E5" w:rsidRPr="000B0B2F">
        <w:rPr>
          <w:rFonts w:ascii="Times New Roman" w:hAnsi="Times New Roman" w:cs="Times New Roman"/>
          <w:b/>
          <w:sz w:val="28"/>
          <w:szCs w:val="28"/>
        </w:rPr>
        <w:t>2</w:t>
      </w:r>
      <w:r w:rsidR="009975BB">
        <w:rPr>
          <w:rFonts w:ascii="Times New Roman" w:hAnsi="Times New Roman" w:cs="Times New Roman"/>
          <w:b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75B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B0B2F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 w:rsidRPr="000B0B2F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B0B2F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</w:t>
      </w:r>
      <w:r w:rsidR="00E27DDC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FF40E5" w:rsidRPr="000B0B2F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5</w:t>
      </w:r>
      <w:r w:rsidRPr="000B0B2F">
        <w:rPr>
          <w:rFonts w:ascii="Times New Roman" w:hAnsi="Times New Roman" w:cs="Times New Roman"/>
          <w:sz w:val="28"/>
          <w:szCs w:val="28"/>
        </w:rPr>
        <w:t xml:space="preserve"> и 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="005849E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Главной целью бюджетнойполитики остаётся обеспечение сбалансированности и устойчивости бюджета </w:t>
      </w:r>
      <w:r w:rsidR="00D3037C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0B0B2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при безусловном исполнении всех обязательств и выполнении задач, оптимизации структуры расходов </w:t>
      </w:r>
      <w:r w:rsidR="00D3037C" w:rsidRPr="000B0B2F">
        <w:rPr>
          <w:rFonts w:ascii="Times New Roman" w:hAnsi="Times New Roman" w:cs="Times New Roman"/>
          <w:sz w:val="28"/>
          <w:szCs w:val="28"/>
        </w:rPr>
        <w:t>местного</w:t>
      </w:r>
      <w:r w:rsidRPr="000B0B2F">
        <w:rPr>
          <w:rFonts w:ascii="Times New Roman" w:hAnsi="Times New Roman" w:cs="Times New Roman"/>
          <w:sz w:val="28"/>
          <w:szCs w:val="28"/>
        </w:rPr>
        <w:t xml:space="preserve">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56CF3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повышение эффективн</w:t>
      </w:r>
      <w:r w:rsidR="00D3037C" w:rsidRPr="000B0B2F">
        <w:rPr>
          <w:rFonts w:ascii="Times New Roman" w:hAnsi="Times New Roman" w:cs="Times New Roman"/>
          <w:sz w:val="28"/>
          <w:szCs w:val="28"/>
        </w:rPr>
        <w:t>ости финансовых взаимоотношений</w:t>
      </w:r>
      <w:r w:rsidRPr="000B0B2F">
        <w:rPr>
          <w:rFonts w:ascii="Times New Roman" w:hAnsi="Times New Roman" w:cs="Times New Roman"/>
          <w:sz w:val="28"/>
          <w:szCs w:val="28"/>
        </w:rPr>
        <w:t>;</w:t>
      </w:r>
    </w:p>
    <w:p w:rsidR="00F56CF3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 - повышение эффективности бюджетных расходов и обеспечение сокращения расходов  бюджета</w:t>
      </w:r>
      <w:r w:rsidR="00D3037C" w:rsidRPr="000B0B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0B2F">
        <w:rPr>
          <w:rFonts w:ascii="Times New Roman" w:hAnsi="Times New Roman" w:cs="Times New Roman"/>
          <w:sz w:val="28"/>
          <w:szCs w:val="28"/>
        </w:rPr>
        <w:t>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lastRenderedPageBreak/>
        <w:t xml:space="preserve">  - создание условий для повышения качества предоставления </w:t>
      </w:r>
      <w:r w:rsidR="00575C26" w:rsidRPr="000B0B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0B2F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 w:rsidRPr="000B0B2F">
        <w:rPr>
          <w:rFonts w:ascii="Times New Roman" w:hAnsi="Times New Roman" w:cs="Times New Roman"/>
          <w:sz w:val="28"/>
          <w:szCs w:val="28"/>
        </w:rPr>
        <w:t>муниципальных</w:t>
      </w:r>
      <w:r w:rsidRPr="000B0B2F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повышения объе</w:t>
      </w:r>
      <w:r w:rsidR="00D3037C" w:rsidRPr="000B0B2F">
        <w:rPr>
          <w:rFonts w:ascii="Times New Roman" w:hAnsi="Times New Roman" w:cs="Times New Roman"/>
          <w:sz w:val="28"/>
          <w:szCs w:val="28"/>
        </w:rPr>
        <w:t>ктивности и качества бюджетного</w:t>
      </w:r>
      <w:r w:rsidR="00E27DDC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D3037C" w:rsidRPr="000B0B2F">
        <w:rPr>
          <w:rFonts w:ascii="Times New Roman" w:hAnsi="Times New Roman" w:cs="Times New Roman"/>
          <w:sz w:val="28"/>
          <w:szCs w:val="28"/>
        </w:rPr>
        <w:t>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6B74F6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 бюджета</w:t>
      </w:r>
      <w:r w:rsidR="00D3037C" w:rsidRPr="000B0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90B56" w:rsidRPr="000B0B2F" w:rsidRDefault="00E90B56" w:rsidP="00F56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0B0B2F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0B0B2F" w:rsidRDefault="00E90B5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обеспечение неизменности налоговой политики</w:t>
      </w:r>
      <w:r w:rsidR="00D3037C"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0B0B2F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D3037C" w:rsidRPr="000B0B2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0B2F">
        <w:rPr>
          <w:rFonts w:ascii="Times New Roman" w:hAnsi="Times New Roman" w:cs="Times New Roman"/>
          <w:sz w:val="28"/>
          <w:szCs w:val="28"/>
        </w:rPr>
        <w:t>;</w:t>
      </w:r>
    </w:p>
    <w:p w:rsidR="00E90B56" w:rsidRPr="000B0B2F" w:rsidRDefault="00E90B5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0B0B2F" w:rsidRDefault="00E90B5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0B0B2F" w:rsidRDefault="00E90B5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Default="00E90B5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Pr="000B0B2F" w:rsidRDefault="00607578" w:rsidP="00F56C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DD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на 202</w:t>
      </w:r>
      <w:r w:rsidR="009975BB">
        <w:rPr>
          <w:rFonts w:ascii="Times New Roman" w:hAnsi="Times New Roman" w:cs="Times New Roman"/>
          <w:sz w:val="28"/>
          <w:szCs w:val="28"/>
        </w:rPr>
        <w:t>4</w:t>
      </w:r>
      <w:r w:rsidRPr="00505ADD">
        <w:rPr>
          <w:rFonts w:ascii="Times New Roman" w:hAnsi="Times New Roman" w:cs="Times New Roman"/>
          <w:sz w:val="28"/>
          <w:szCs w:val="28"/>
        </w:rPr>
        <w:t>-202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Pr="00505ADD">
        <w:rPr>
          <w:rFonts w:ascii="Times New Roman" w:hAnsi="Times New Roman" w:cs="Times New Roman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</w:t>
      </w:r>
      <w:r>
        <w:rPr>
          <w:rFonts w:ascii="Times New Roman" w:hAnsi="Times New Roman" w:cs="Times New Roman"/>
          <w:sz w:val="28"/>
          <w:szCs w:val="28"/>
        </w:rPr>
        <w:t xml:space="preserve">ости в бюджет, что является </w:t>
      </w:r>
      <w:r w:rsidRPr="00505ADD">
        <w:rPr>
          <w:rFonts w:ascii="Times New Roman" w:hAnsi="Times New Roman" w:cs="Times New Roman"/>
          <w:sz w:val="28"/>
          <w:szCs w:val="28"/>
        </w:rPr>
        <w:t>важнейшей задачей в условиях сохраняющейся нестабильности экономической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082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налоговой 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политики на 20</w:t>
      </w:r>
      <w:r w:rsidR="00E27DD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975B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</w:t>
      </w:r>
    </w:p>
    <w:p w:rsidR="00FF07AF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 плановый период 20</w:t>
      </w:r>
      <w:r w:rsidR="00FF40E5" w:rsidRPr="000B0B2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975B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9975B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453082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3.1. Основные направления бюджетной политики в части</w:t>
      </w:r>
    </w:p>
    <w:p w:rsidR="009131C6" w:rsidRPr="0006253F" w:rsidRDefault="00FF07AF" w:rsidP="00062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бюджет</w:t>
      </w:r>
      <w:r w:rsidR="00453082" w:rsidRPr="000B0B2F">
        <w:rPr>
          <w:rFonts w:ascii="Times New Roman" w:hAnsi="Times New Roman" w:cs="Times New Roman"/>
          <w:b/>
          <w:sz w:val="28"/>
          <w:szCs w:val="28"/>
        </w:rPr>
        <w:t xml:space="preserve">а текущих </w:t>
      </w:r>
      <w:r w:rsidR="0006253F">
        <w:rPr>
          <w:rFonts w:ascii="Times New Roman" w:hAnsi="Times New Roman" w:cs="Times New Roman"/>
          <w:b/>
          <w:sz w:val="28"/>
          <w:szCs w:val="28"/>
        </w:rPr>
        <w:t>обязательств</w:t>
      </w:r>
    </w:p>
    <w:p w:rsidR="005602AF" w:rsidRDefault="005602AF" w:rsidP="006849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02AF" w:rsidRDefault="005602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</w:t>
      </w:r>
      <w:r w:rsidR="00C7004A">
        <w:rPr>
          <w:rFonts w:ascii="Times New Roman" w:hAnsi="Times New Roman" w:cs="Times New Roman"/>
          <w:sz w:val="28"/>
          <w:szCs w:val="28"/>
        </w:rPr>
        <w:t>.</w:t>
      </w:r>
    </w:p>
    <w:p w:rsidR="009131C6" w:rsidRDefault="00C7004A" w:rsidP="00F56CF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  будут формироваться в пределах существующей штатной численности по состоянию на 1 октября 20</w:t>
      </w:r>
      <w:r w:rsidR="002B0C42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156C" w:rsidRPr="00F12B2A" w:rsidRDefault="0011156C" w:rsidP="0011156C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F12B2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Основные приоритеты</w:t>
      </w:r>
      <w:r w:rsidRPr="00F12B2A">
        <w:rPr>
          <w:b/>
          <w:color w:val="000000"/>
          <w:sz w:val="28"/>
          <w:szCs w:val="28"/>
        </w:rPr>
        <w:t xml:space="preserve"> налоговой политики</w:t>
      </w:r>
    </w:p>
    <w:p w:rsidR="0011156C" w:rsidRDefault="0011156C" w:rsidP="001115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</w:t>
      </w:r>
      <w:r w:rsidR="009975BB">
        <w:rPr>
          <w:b/>
          <w:color w:val="000000"/>
          <w:sz w:val="28"/>
          <w:szCs w:val="28"/>
        </w:rPr>
        <w:t>4</w:t>
      </w:r>
      <w:r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</w:t>
      </w:r>
      <w:r w:rsidR="009975BB">
        <w:rPr>
          <w:b/>
          <w:color w:val="000000"/>
          <w:sz w:val="28"/>
          <w:szCs w:val="28"/>
        </w:rPr>
        <w:t>5</w:t>
      </w:r>
      <w:r w:rsidRPr="00F12B2A">
        <w:rPr>
          <w:b/>
          <w:color w:val="000000"/>
          <w:sz w:val="28"/>
          <w:szCs w:val="28"/>
        </w:rPr>
        <w:t xml:space="preserve"> и 202</w:t>
      </w:r>
      <w:r w:rsidR="009975BB">
        <w:rPr>
          <w:b/>
          <w:color w:val="000000"/>
          <w:sz w:val="28"/>
          <w:szCs w:val="28"/>
        </w:rPr>
        <w:t>6</w:t>
      </w:r>
      <w:r w:rsidRPr="00F12B2A">
        <w:rPr>
          <w:b/>
          <w:color w:val="000000"/>
          <w:sz w:val="28"/>
          <w:szCs w:val="28"/>
        </w:rPr>
        <w:t xml:space="preserve"> годов</w:t>
      </w:r>
    </w:p>
    <w:p w:rsidR="0006253F" w:rsidRPr="0011156C" w:rsidRDefault="0006253F" w:rsidP="0011156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156C" w:rsidRDefault="0011156C" w:rsidP="0011156C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сельского поселения </w:t>
      </w:r>
      <w:r w:rsidR="003F6CFD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9975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11156C" w:rsidRPr="00D838A9" w:rsidRDefault="0011156C" w:rsidP="0011156C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-</w:t>
      </w:r>
      <w:r w:rsidRPr="00D838A9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 и задач налоговой политики предыдущего периода;</w:t>
      </w:r>
    </w:p>
    <w:p w:rsidR="0011156C" w:rsidRPr="002579E7" w:rsidRDefault="0011156C" w:rsidP="0011156C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6C" w:rsidRDefault="0011156C" w:rsidP="0011156C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11156C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</w:rPr>
        <w:t>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и выполнение в полном объеме утвержденных годовых назначений по доходам  бюджета сельского поселения;</w:t>
      </w:r>
    </w:p>
    <w:p w:rsidR="0011156C" w:rsidRDefault="0011156C" w:rsidP="0011156C">
      <w:pPr>
        <w:tabs>
          <w:tab w:val="left" w:pos="567"/>
        </w:tabs>
        <w:spacing w:line="360" w:lineRule="auto"/>
        <w:jc w:val="both"/>
        <w:rPr>
          <w:rStyle w:val="fontstyle01"/>
        </w:rPr>
      </w:pPr>
      <w:r>
        <w:rPr>
          <w:rStyle w:val="fontstyle01"/>
        </w:rPr>
        <w:t>-организация работы по проведению мероприятий по легализации оплаты труда для увеличения поступлений в бюджет налога на доходы физических лиц;</w:t>
      </w:r>
    </w:p>
    <w:p w:rsidR="0011156C" w:rsidRPr="00505ADD" w:rsidRDefault="0011156C" w:rsidP="001115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5A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</w:t>
      </w:r>
      <w:r w:rsidRPr="00505AD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по актуализации базы данных налоговых органов по объектам недвижимости и земельным участкам,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приведет к увеличению поступлений земельного налога, арендной платы 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6C" w:rsidRPr="00455DE4" w:rsidRDefault="0011156C" w:rsidP="0011156C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174C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6C" w:rsidRPr="00BC0F31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31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B477C6">
        <w:rPr>
          <w:rFonts w:ascii="ArialMT" w:hAnsi="ArialMT"/>
          <w:color w:val="000000"/>
          <w:sz w:val="28"/>
        </w:rPr>
        <w:t>в настоящий момент характеризуется</w:t>
      </w:r>
      <w:r w:rsidRPr="00B477C6">
        <w:rPr>
          <w:rFonts w:ascii="ArialMT" w:hAnsi="ArialMT"/>
          <w:color w:val="000000"/>
          <w:sz w:val="28"/>
          <w:szCs w:val="28"/>
        </w:rPr>
        <w:br/>
      </w:r>
      <w:r w:rsidRPr="00B477C6">
        <w:rPr>
          <w:rFonts w:ascii="ArialMT" w:hAnsi="ArialMT"/>
          <w:color w:val="000000"/>
          <w:sz w:val="28"/>
        </w:rPr>
        <w:t>повышенной степенью неопределенности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11156C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11156C" w:rsidRPr="002005DC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DC">
        <w:rPr>
          <w:rFonts w:ascii="Times New Roman" w:hAnsi="Times New Roman" w:cs="Times New Roman"/>
          <w:sz w:val="28"/>
          <w:szCs w:val="28"/>
        </w:rPr>
        <w:t xml:space="preserve">- </w:t>
      </w:r>
      <w:r w:rsidRPr="002005DC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налогооблагаемой базы по имущественным налогам, в том числе за счет</w:t>
      </w:r>
      <w:r w:rsidRPr="002005DC">
        <w:rPr>
          <w:rFonts w:ascii="Times New Roman" w:hAnsi="Times New Roman" w:cs="Times New Roman"/>
          <w:sz w:val="28"/>
          <w:szCs w:val="28"/>
        </w:rPr>
        <w:t xml:space="preserve"> выявления правообладателей ранее учтенных объектов недвижимости в соответствии с Федеральным законом от 30.12.2020г.№518-ФЗ «О внесении изменений в отдельные законодательные акты»;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11156C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платежам, проведение реструктуризации задолженности по платежам бюджет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5D8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приватизации;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11156C" w:rsidRPr="005B5D83" w:rsidRDefault="0011156C" w:rsidP="0011156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11156C" w:rsidRDefault="0011156C" w:rsidP="00BC27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B840E1" w:rsidRDefault="00030514" w:rsidP="00B840E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514">
        <w:rPr>
          <w:rFonts w:ascii="Times New Roman" w:hAnsi="Times New Roman" w:cs="Times New Roman"/>
          <w:sz w:val="28"/>
          <w:szCs w:val="28"/>
        </w:rPr>
        <w:t>по результатам отчета оценки эффективности налогового расхода</w:t>
      </w:r>
      <w:r>
        <w:rPr>
          <w:rFonts w:ascii="Times New Roman" w:hAnsi="Times New Roman"/>
          <w:sz w:val="28"/>
          <w:szCs w:val="28"/>
        </w:rPr>
        <w:t xml:space="preserve">поскольку носит технический характер, направлен на уменьшение налоговой нагрузки, оптимизации налоговых потоков, является востребованным,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целесообразным, не </w:t>
      </w:r>
      <w:proofErr w:type="gramStart"/>
      <w:r>
        <w:rPr>
          <w:rFonts w:ascii="Times New Roman" w:hAnsi="Times New Roman"/>
          <w:sz w:val="28"/>
          <w:szCs w:val="28"/>
        </w:rPr>
        <w:t>оказывает отрицательного влияния на экономическое развитие сельского поселения и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положительную бюджетную эффективность, его действие в 202</w:t>
      </w:r>
      <w:r w:rsidR="00B840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признано эффективным и не требует отмены</w:t>
      </w:r>
    </w:p>
    <w:p w:rsidR="009131C6" w:rsidRPr="00B840E1" w:rsidRDefault="00FF07AF" w:rsidP="00B840E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81">
        <w:rPr>
          <w:rFonts w:ascii="Times New Roman" w:hAnsi="Times New Roman" w:cs="Times New Roman"/>
          <w:b/>
          <w:sz w:val="28"/>
          <w:szCs w:val="28"/>
        </w:rPr>
        <w:t>3.</w:t>
      </w:r>
      <w:r w:rsidR="00BC2781" w:rsidRPr="00BC2781">
        <w:rPr>
          <w:rFonts w:ascii="Times New Roman" w:hAnsi="Times New Roman" w:cs="Times New Roman"/>
          <w:b/>
          <w:sz w:val="28"/>
          <w:szCs w:val="28"/>
        </w:rPr>
        <w:t>3</w:t>
      </w:r>
      <w:r w:rsidRPr="00BC2781">
        <w:rPr>
          <w:rFonts w:ascii="Times New Roman" w:hAnsi="Times New Roman" w:cs="Times New Roman"/>
          <w:b/>
          <w:sz w:val="28"/>
          <w:szCs w:val="28"/>
        </w:rPr>
        <w:t>. Основные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 направления политики в сфере межбюджетных отношений.</w:t>
      </w:r>
    </w:p>
    <w:p w:rsidR="00FF07AF" w:rsidRPr="0006253F" w:rsidRDefault="009131C6" w:rsidP="006849AA">
      <w:pPr>
        <w:spacing w:line="360" w:lineRule="auto"/>
        <w:jc w:val="both"/>
        <w:rPr>
          <w:rFonts w:ascii="Times New Roman" w:hAnsi="Times New Roman" w:cs="Times New Roman"/>
          <w:color w:val="4F4E42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     Межбюджетные отношения на 20</w:t>
      </w:r>
      <w:r w:rsidR="00C7004A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>годы будут формироваться в соответствии с требованиями Бюджетного кодекса Российской Федерации.  Одна из качественных, первоочередных задач, это эффективное исполнение  возложенных и переданных полномочий. Особое внимание будет уделяться работе, направленной на повышение финансовой дисциплины, улучшение показателей местного бюджета, а также контролю соблюдения основных условий получения межбюджетных трансфертов из районного бюджета.</w:t>
      </w:r>
    </w:p>
    <w:p w:rsidR="00FF07AF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3.</w:t>
      </w:r>
      <w:r w:rsidR="00BC2781">
        <w:rPr>
          <w:rFonts w:ascii="Times New Roman" w:hAnsi="Times New Roman" w:cs="Times New Roman"/>
          <w:b/>
          <w:sz w:val="28"/>
          <w:szCs w:val="28"/>
        </w:rPr>
        <w:t>4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Pr="000B0B2F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30514" w:rsidRPr="000B0B2F" w:rsidRDefault="009131C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Долговая политика поселения на 20</w:t>
      </w:r>
      <w:r w:rsidR="00C7004A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 и на плановый период  202</w:t>
      </w:r>
      <w:r w:rsidR="009975BB">
        <w:rPr>
          <w:rFonts w:ascii="Times New Roman" w:hAnsi="Times New Roman" w:cs="Times New Roman"/>
          <w:sz w:val="28"/>
          <w:szCs w:val="28"/>
        </w:rPr>
        <w:t>5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годов должна выстраиваться из принципа финансовой устойчивости   бюджета </w:t>
      </w:r>
      <w:r w:rsidRPr="000B0B2F">
        <w:rPr>
          <w:rFonts w:ascii="Times New Roman" w:hAnsi="Times New Roman" w:cs="Times New Roman"/>
          <w:sz w:val="28"/>
          <w:szCs w:val="28"/>
        </w:rPr>
        <w:lastRenderedPageBreak/>
        <w:t>поселения к возможным негативным последствиям. Основными целями долговой политики на период 20</w:t>
      </w:r>
      <w:r w:rsidR="00C7004A">
        <w:rPr>
          <w:rFonts w:ascii="Times New Roman" w:hAnsi="Times New Roman" w:cs="Times New Roman"/>
          <w:sz w:val="28"/>
          <w:szCs w:val="28"/>
        </w:rPr>
        <w:t>2</w:t>
      </w:r>
      <w:r w:rsidR="009975BB">
        <w:rPr>
          <w:rFonts w:ascii="Times New Roman" w:hAnsi="Times New Roman" w:cs="Times New Roman"/>
          <w:sz w:val="28"/>
          <w:szCs w:val="28"/>
        </w:rPr>
        <w:t>3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9975BB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сбалансированности местного бюджета и недопущение муниципального долга поселения.</w:t>
      </w:r>
    </w:p>
    <w:p w:rsidR="00FF07AF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B2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C27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0B2F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B0B2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B0B2F" w:rsidRDefault="00FF07AF" w:rsidP="006849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B2F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0B0B2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9131C6" w:rsidRPr="000B0B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B0B2F"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9131C6" w:rsidRPr="000B0B2F">
        <w:rPr>
          <w:rFonts w:ascii="Times New Roman" w:hAnsi="Times New Roman" w:cs="Times New Roman"/>
          <w:sz w:val="28"/>
          <w:szCs w:val="28"/>
        </w:rPr>
        <w:t>местного</w:t>
      </w:r>
      <w:r w:rsidRPr="000B0B2F">
        <w:rPr>
          <w:rFonts w:ascii="Times New Roman" w:hAnsi="Times New Roman" w:cs="Times New Roman"/>
          <w:sz w:val="28"/>
          <w:szCs w:val="28"/>
        </w:rPr>
        <w:t xml:space="preserve"> бюджета на основе кассового плана;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r w:rsidR="00BC2781" w:rsidRPr="000B0B2F">
        <w:rPr>
          <w:rFonts w:ascii="Times New Roman" w:hAnsi="Times New Roman" w:cs="Times New Roman"/>
          <w:sz w:val="28"/>
          <w:szCs w:val="28"/>
        </w:rPr>
        <w:t>обязательств,</w:t>
      </w:r>
      <w:r w:rsidRPr="000B0B2F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BC2781" w:rsidRPr="000B0B2F">
        <w:rPr>
          <w:rFonts w:ascii="Times New Roman" w:hAnsi="Times New Roman" w:cs="Times New Roman"/>
          <w:sz w:val="28"/>
          <w:szCs w:val="28"/>
        </w:rPr>
        <w:t>пределах,</w:t>
      </w:r>
      <w:r w:rsidRPr="000B0B2F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Pr="000B0B2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C7004A">
        <w:rPr>
          <w:rFonts w:ascii="Times New Roman" w:hAnsi="Times New Roman" w:cs="Times New Roman"/>
          <w:sz w:val="28"/>
          <w:szCs w:val="28"/>
        </w:rPr>
        <w:t xml:space="preserve"> - графиков</w:t>
      </w:r>
      <w:r w:rsidRPr="000B0B2F"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</w:t>
      </w:r>
      <w:r w:rsidR="00C7004A">
        <w:rPr>
          <w:rFonts w:ascii="Times New Roman" w:hAnsi="Times New Roman" w:cs="Times New Roman"/>
          <w:sz w:val="28"/>
          <w:szCs w:val="28"/>
        </w:rPr>
        <w:t>;</w:t>
      </w:r>
    </w:p>
    <w:p w:rsidR="00C7004A" w:rsidRPr="000B0B2F" w:rsidRDefault="00C7004A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с целью предоставления пользователям информации о финансовом положении, финансовых результатах деятельности органов местного самоуправления.</w:t>
      </w:r>
    </w:p>
    <w:p w:rsidR="00453082" w:rsidRPr="000B0B2F" w:rsidRDefault="00FC3700" w:rsidP="006849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BC2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0B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политики в сфере</w:t>
      </w:r>
    </w:p>
    <w:p w:rsidR="00FC3700" w:rsidRPr="000B0B2F" w:rsidRDefault="00FC3700" w:rsidP="006849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финансового контроля.</w:t>
      </w:r>
    </w:p>
    <w:p w:rsidR="009131C6" w:rsidRPr="000B0B2F" w:rsidRDefault="009131C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надлежащего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 xml:space="preserve"> контроля  за расходованием  финансовых ресурсов является одним из приоритетов бюджетной политики.</w:t>
      </w:r>
    </w:p>
    <w:p w:rsidR="009131C6" w:rsidRPr="000B0B2F" w:rsidRDefault="009131C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    В условиях жесткой ограниченности бюджетных ресурсов особое внимание </w:t>
      </w:r>
      <w:r w:rsidRPr="000B0B2F">
        <w:rPr>
          <w:rFonts w:ascii="Times New Roman" w:hAnsi="Times New Roman" w:cs="Times New Roman"/>
          <w:sz w:val="28"/>
          <w:szCs w:val="28"/>
        </w:rPr>
        <w:lastRenderedPageBreak/>
        <w:t>  должно быть направлено на повышение эффективности бюджетных расходов.</w:t>
      </w:r>
    </w:p>
    <w:p w:rsidR="009131C6" w:rsidRPr="000B0B2F" w:rsidRDefault="002F1BCA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9131C6" w:rsidRPr="000B0B2F">
        <w:rPr>
          <w:rFonts w:ascii="Times New Roman" w:hAnsi="Times New Roman" w:cs="Times New Roman"/>
          <w:sz w:val="28"/>
          <w:szCs w:val="28"/>
        </w:rPr>
        <w:t>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9131C6" w:rsidRPr="000B0B2F" w:rsidRDefault="009131C6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   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программ.  </w:t>
      </w:r>
    </w:p>
    <w:p w:rsidR="002F1BCA" w:rsidRDefault="009131C6" w:rsidP="006849AA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муниципальным  учреждениям  муниципального задания на предоставление муниципальных услуг (работ).</w:t>
      </w:r>
    </w:p>
    <w:p w:rsidR="00E9031D" w:rsidRPr="009E1E7F" w:rsidRDefault="00BC2781" w:rsidP="006849AA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норм п.1</w:t>
      </w:r>
      <w:hyperlink r:id="rId5" w:history="1">
        <w:r w:rsidR="00E9031D"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="00E9031D"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относится контроль</w:t>
      </w:r>
      <w:r w:rsidR="00E9031D" w:rsidRPr="009E1E7F">
        <w:rPr>
          <w:rFonts w:ascii="Times New Roman" w:hAnsi="Times New Roman" w:cs="Times New Roman"/>
          <w:sz w:val="28"/>
          <w:szCs w:val="28"/>
        </w:rPr>
        <w:t>: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E9031D" w:rsidRPr="00EE3967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 :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E9031D" w:rsidRPr="009E1E7F" w:rsidRDefault="00E9031D" w:rsidP="006849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B2781E" w:rsidRPr="000B0B2F" w:rsidRDefault="00B2781E" w:rsidP="006849A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CEB" w:rsidRPr="000B0B2F" w:rsidRDefault="00E10CEB" w:rsidP="00684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55E" w:rsidRPr="000B0B2F" w:rsidRDefault="00A2755E" w:rsidP="006849A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2755E" w:rsidRPr="000B0B2F" w:rsidSect="00CE451D">
      <w:pgSz w:w="11900" w:h="16800"/>
      <w:pgMar w:top="737" w:right="85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61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4A9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7E2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EA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4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C2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64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47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3A2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66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1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BBA"/>
    <w:rsid w:val="00023D79"/>
    <w:rsid w:val="00024484"/>
    <w:rsid w:val="00025A83"/>
    <w:rsid w:val="0003015B"/>
    <w:rsid w:val="00030514"/>
    <w:rsid w:val="00031EC0"/>
    <w:rsid w:val="000337C8"/>
    <w:rsid w:val="0004074E"/>
    <w:rsid w:val="00041F9E"/>
    <w:rsid w:val="00044562"/>
    <w:rsid w:val="00044BDE"/>
    <w:rsid w:val="0005115A"/>
    <w:rsid w:val="00053D55"/>
    <w:rsid w:val="0006253F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26D0"/>
    <w:rsid w:val="00087C4D"/>
    <w:rsid w:val="00090E6A"/>
    <w:rsid w:val="00091523"/>
    <w:rsid w:val="00092D16"/>
    <w:rsid w:val="00094E8E"/>
    <w:rsid w:val="000B0B2F"/>
    <w:rsid w:val="000B0DEB"/>
    <w:rsid w:val="000B603B"/>
    <w:rsid w:val="000C171A"/>
    <w:rsid w:val="000C2ECA"/>
    <w:rsid w:val="000C4138"/>
    <w:rsid w:val="000D0D46"/>
    <w:rsid w:val="000D34F8"/>
    <w:rsid w:val="000D492C"/>
    <w:rsid w:val="000D6A6B"/>
    <w:rsid w:val="000D7BE4"/>
    <w:rsid w:val="000E1036"/>
    <w:rsid w:val="000E3C3C"/>
    <w:rsid w:val="000E3DA9"/>
    <w:rsid w:val="000F1190"/>
    <w:rsid w:val="000F2D7D"/>
    <w:rsid w:val="000F3F54"/>
    <w:rsid w:val="0011156C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92ADF"/>
    <w:rsid w:val="00196073"/>
    <w:rsid w:val="001A0B7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E3B1F"/>
    <w:rsid w:val="001E420B"/>
    <w:rsid w:val="001F0F7F"/>
    <w:rsid w:val="001F3D66"/>
    <w:rsid w:val="001F7090"/>
    <w:rsid w:val="00201703"/>
    <w:rsid w:val="002017AB"/>
    <w:rsid w:val="002033B5"/>
    <w:rsid w:val="00203E8F"/>
    <w:rsid w:val="00207C15"/>
    <w:rsid w:val="00210E82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846FF"/>
    <w:rsid w:val="0029208C"/>
    <w:rsid w:val="002A1B7D"/>
    <w:rsid w:val="002A65CB"/>
    <w:rsid w:val="002A7994"/>
    <w:rsid w:val="002B0C42"/>
    <w:rsid w:val="002B5330"/>
    <w:rsid w:val="002B5D1B"/>
    <w:rsid w:val="002D0DE9"/>
    <w:rsid w:val="002D1CCC"/>
    <w:rsid w:val="002D42BA"/>
    <w:rsid w:val="002D459E"/>
    <w:rsid w:val="002E2B40"/>
    <w:rsid w:val="002E3E04"/>
    <w:rsid w:val="002F097F"/>
    <w:rsid w:val="002F1BCA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659E0"/>
    <w:rsid w:val="00365BE3"/>
    <w:rsid w:val="003671DB"/>
    <w:rsid w:val="003715D6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C54"/>
    <w:rsid w:val="003B51D2"/>
    <w:rsid w:val="003D4F78"/>
    <w:rsid w:val="003D6224"/>
    <w:rsid w:val="003D780E"/>
    <w:rsid w:val="003D791E"/>
    <w:rsid w:val="003E1FEB"/>
    <w:rsid w:val="003E7822"/>
    <w:rsid w:val="003F1BA0"/>
    <w:rsid w:val="003F38F9"/>
    <w:rsid w:val="003F6CFD"/>
    <w:rsid w:val="003F7D44"/>
    <w:rsid w:val="0040401E"/>
    <w:rsid w:val="00406137"/>
    <w:rsid w:val="00410430"/>
    <w:rsid w:val="0041142F"/>
    <w:rsid w:val="00412480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4456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212D"/>
    <w:rsid w:val="004840F6"/>
    <w:rsid w:val="004845D7"/>
    <w:rsid w:val="004852AD"/>
    <w:rsid w:val="00491CA7"/>
    <w:rsid w:val="00497981"/>
    <w:rsid w:val="004B4615"/>
    <w:rsid w:val="004B5CA0"/>
    <w:rsid w:val="004B5F06"/>
    <w:rsid w:val="004C02E9"/>
    <w:rsid w:val="004C7CC2"/>
    <w:rsid w:val="004D477B"/>
    <w:rsid w:val="004D4A82"/>
    <w:rsid w:val="004D6500"/>
    <w:rsid w:val="00505B65"/>
    <w:rsid w:val="00524408"/>
    <w:rsid w:val="0052531D"/>
    <w:rsid w:val="0053174C"/>
    <w:rsid w:val="00534FCD"/>
    <w:rsid w:val="00541EE7"/>
    <w:rsid w:val="0054545A"/>
    <w:rsid w:val="005602AF"/>
    <w:rsid w:val="00561FE8"/>
    <w:rsid w:val="00566162"/>
    <w:rsid w:val="00567B5C"/>
    <w:rsid w:val="00575638"/>
    <w:rsid w:val="00575C26"/>
    <w:rsid w:val="00580E90"/>
    <w:rsid w:val="005849EA"/>
    <w:rsid w:val="005875C1"/>
    <w:rsid w:val="005A16AF"/>
    <w:rsid w:val="005A2C6D"/>
    <w:rsid w:val="005A2F53"/>
    <w:rsid w:val="005A6A8C"/>
    <w:rsid w:val="005A6E31"/>
    <w:rsid w:val="005B23D1"/>
    <w:rsid w:val="005B5D83"/>
    <w:rsid w:val="005C1615"/>
    <w:rsid w:val="005C5B61"/>
    <w:rsid w:val="005C6898"/>
    <w:rsid w:val="005D0D55"/>
    <w:rsid w:val="005D1E25"/>
    <w:rsid w:val="005D39B9"/>
    <w:rsid w:val="005E69EC"/>
    <w:rsid w:val="005F065D"/>
    <w:rsid w:val="005F58AD"/>
    <w:rsid w:val="005F64E9"/>
    <w:rsid w:val="00604B2D"/>
    <w:rsid w:val="00605161"/>
    <w:rsid w:val="00605914"/>
    <w:rsid w:val="00607578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574BA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849AA"/>
    <w:rsid w:val="00686880"/>
    <w:rsid w:val="006905B7"/>
    <w:rsid w:val="00691584"/>
    <w:rsid w:val="006920F4"/>
    <w:rsid w:val="00697D5E"/>
    <w:rsid w:val="006A31C6"/>
    <w:rsid w:val="006B2505"/>
    <w:rsid w:val="006B74F6"/>
    <w:rsid w:val="006C3EB1"/>
    <w:rsid w:val="006C589B"/>
    <w:rsid w:val="006C7D3C"/>
    <w:rsid w:val="006D0BA8"/>
    <w:rsid w:val="006D11B8"/>
    <w:rsid w:val="006E206C"/>
    <w:rsid w:val="006E5832"/>
    <w:rsid w:val="006F4979"/>
    <w:rsid w:val="00711FE9"/>
    <w:rsid w:val="0071681B"/>
    <w:rsid w:val="00722F60"/>
    <w:rsid w:val="00724E65"/>
    <w:rsid w:val="00725C15"/>
    <w:rsid w:val="00725FF4"/>
    <w:rsid w:val="00730838"/>
    <w:rsid w:val="00730E35"/>
    <w:rsid w:val="00733749"/>
    <w:rsid w:val="007373F6"/>
    <w:rsid w:val="00737514"/>
    <w:rsid w:val="0074145C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4D18"/>
    <w:rsid w:val="007D5735"/>
    <w:rsid w:val="007E272E"/>
    <w:rsid w:val="007E3F6D"/>
    <w:rsid w:val="007E7186"/>
    <w:rsid w:val="007F20D7"/>
    <w:rsid w:val="007F48F0"/>
    <w:rsid w:val="0080388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75A7"/>
    <w:rsid w:val="00843F00"/>
    <w:rsid w:val="008460B2"/>
    <w:rsid w:val="0084710F"/>
    <w:rsid w:val="00853293"/>
    <w:rsid w:val="00853BC7"/>
    <w:rsid w:val="00855DE7"/>
    <w:rsid w:val="008666CD"/>
    <w:rsid w:val="00867360"/>
    <w:rsid w:val="00867A68"/>
    <w:rsid w:val="00872345"/>
    <w:rsid w:val="00877DB5"/>
    <w:rsid w:val="008803E8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42E1"/>
    <w:rsid w:val="008E153B"/>
    <w:rsid w:val="00900924"/>
    <w:rsid w:val="00902B3F"/>
    <w:rsid w:val="00903FD1"/>
    <w:rsid w:val="009131C6"/>
    <w:rsid w:val="009131D4"/>
    <w:rsid w:val="009147B0"/>
    <w:rsid w:val="00920C1B"/>
    <w:rsid w:val="00925C2F"/>
    <w:rsid w:val="00932905"/>
    <w:rsid w:val="009352CB"/>
    <w:rsid w:val="00952E31"/>
    <w:rsid w:val="00954604"/>
    <w:rsid w:val="00962296"/>
    <w:rsid w:val="0096355F"/>
    <w:rsid w:val="009739E9"/>
    <w:rsid w:val="0098078E"/>
    <w:rsid w:val="00981962"/>
    <w:rsid w:val="00981A52"/>
    <w:rsid w:val="00992F33"/>
    <w:rsid w:val="00997427"/>
    <w:rsid w:val="00997586"/>
    <w:rsid w:val="009975BB"/>
    <w:rsid w:val="009A0A66"/>
    <w:rsid w:val="009A1403"/>
    <w:rsid w:val="009A30B5"/>
    <w:rsid w:val="009A3770"/>
    <w:rsid w:val="009A3826"/>
    <w:rsid w:val="009A4A2C"/>
    <w:rsid w:val="009A4E1A"/>
    <w:rsid w:val="009B2A80"/>
    <w:rsid w:val="009B42E4"/>
    <w:rsid w:val="009B51FC"/>
    <w:rsid w:val="009C6DFF"/>
    <w:rsid w:val="009D5408"/>
    <w:rsid w:val="009D6DCA"/>
    <w:rsid w:val="009E2FDD"/>
    <w:rsid w:val="009F2929"/>
    <w:rsid w:val="009F473A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14DF"/>
    <w:rsid w:val="00A73766"/>
    <w:rsid w:val="00A75995"/>
    <w:rsid w:val="00A76E3D"/>
    <w:rsid w:val="00A77CDF"/>
    <w:rsid w:val="00A824F9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32B0"/>
    <w:rsid w:val="00AC77A1"/>
    <w:rsid w:val="00AD44CF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679A"/>
    <w:rsid w:val="00B77AC1"/>
    <w:rsid w:val="00B82A24"/>
    <w:rsid w:val="00B840E1"/>
    <w:rsid w:val="00B922DE"/>
    <w:rsid w:val="00BA3A00"/>
    <w:rsid w:val="00BA7918"/>
    <w:rsid w:val="00BB614D"/>
    <w:rsid w:val="00BB72C4"/>
    <w:rsid w:val="00BC2781"/>
    <w:rsid w:val="00BD60B4"/>
    <w:rsid w:val="00BD7093"/>
    <w:rsid w:val="00BE006B"/>
    <w:rsid w:val="00BE5A88"/>
    <w:rsid w:val="00BE66BA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004A"/>
    <w:rsid w:val="00C71B9C"/>
    <w:rsid w:val="00C81F4E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C3B33"/>
    <w:rsid w:val="00CC7CA1"/>
    <w:rsid w:val="00CD7FE5"/>
    <w:rsid w:val="00CE1161"/>
    <w:rsid w:val="00CE29F9"/>
    <w:rsid w:val="00CE451D"/>
    <w:rsid w:val="00CE5DA2"/>
    <w:rsid w:val="00CF1497"/>
    <w:rsid w:val="00CF2F90"/>
    <w:rsid w:val="00D0057B"/>
    <w:rsid w:val="00D0111F"/>
    <w:rsid w:val="00D03EDF"/>
    <w:rsid w:val="00D0681F"/>
    <w:rsid w:val="00D06EB5"/>
    <w:rsid w:val="00D072D7"/>
    <w:rsid w:val="00D14A13"/>
    <w:rsid w:val="00D20640"/>
    <w:rsid w:val="00D21EC1"/>
    <w:rsid w:val="00D25442"/>
    <w:rsid w:val="00D3037C"/>
    <w:rsid w:val="00D33D2E"/>
    <w:rsid w:val="00D364F9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7058"/>
    <w:rsid w:val="00D878D0"/>
    <w:rsid w:val="00D92DAF"/>
    <w:rsid w:val="00D971AF"/>
    <w:rsid w:val="00DA658C"/>
    <w:rsid w:val="00DA7F0E"/>
    <w:rsid w:val="00DC6ACD"/>
    <w:rsid w:val="00DC7BAF"/>
    <w:rsid w:val="00DC7DBD"/>
    <w:rsid w:val="00DD0648"/>
    <w:rsid w:val="00DD3471"/>
    <w:rsid w:val="00DD7B2D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61D6"/>
    <w:rsid w:val="00E27DDC"/>
    <w:rsid w:val="00E3468B"/>
    <w:rsid w:val="00E4165D"/>
    <w:rsid w:val="00E42476"/>
    <w:rsid w:val="00E428C0"/>
    <w:rsid w:val="00E42CAA"/>
    <w:rsid w:val="00E50C3E"/>
    <w:rsid w:val="00E52705"/>
    <w:rsid w:val="00E538A4"/>
    <w:rsid w:val="00E57D77"/>
    <w:rsid w:val="00E627B4"/>
    <w:rsid w:val="00E6368B"/>
    <w:rsid w:val="00E85440"/>
    <w:rsid w:val="00E9031D"/>
    <w:rsid w:val="00E90B56"/>
    <w:rsid w:val="00E9683C"/>
    <w:rsid w:val="00E9768B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F0D91"/>
    <w:rsid w:val="00EF2B4C"/>
    <w:rsid w:val="00EF5C4C"/>
    <w:rsid w:val="00F06835"/>
    <w:rsid w:val="00F12554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53723"/>
    <w:rsid w:val="00F5547F"/>
    <w:rsid w:val="00F56CF3"/>
    <w:rsid w:val="00F6041E"/>
    <w:rsid w:val="00F6396D"/>
    <w:rsid w:val="00F726D6"/>
    <w:rsid w:val="00F74129"/>
    <w:rsid w:val="00F815A2"/>
    <w:rsid w:val="00F93049"/>
    <w:rsid w:val="00F94796"/>
    <w:rsid w:val="00F95A98"/>
    <w:rsid w:val="00F97319"/>
    <w:rsid w:val="00F977D2"/>
    <w:rsid w:val="00FA1DBB"/>
    <w:rsid w:val="00FA5EC4"/>
    <w:rsid w:val="00FA79E7"/>
    <w:rsid w:val="00FA7E60"/>
    <w:rsid w:val="00FB05CB"/>
    <w:rsid w:val="00FB14E6"/>
    <w:rsid w:val="00FB1E79"/>
    <w:rsid w:val="00FB219A"/>
    <w:rsid w:val="00FB37C9"/>
    <w:rsid w:val="00FB435C"/>
    <w:rsid w:val="00FB6DFE"/>
    <w:rsid w:val="00FC3700"/>
    <w:rsid w:val="00FD3107"/>
    <w:rsid w:val="00FD7B92"/>
    <w:rsid w:val="00FE0B03"/>
    <w:rsid w:val="00FE4B31"/>
    <w:rsid w:val="00FE4B99"/>
    <w:rsid w:val="00FF07AF"/>
    <w:rsid w:val="00FF1C60"/>
    <w:rsid w:val="00FF40E5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505B65"/>
    <w:rPr>
      <w:rFonts w:cs="Times New Roman"/>
    </w:rPr>
  </w:style>
  <w:style w:type="character" w:customStyle="1" w:styleId="s2">
    <w:name w:val="s2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link w:val="7"/>
    <w:rsid w:val="00491CA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link w:val="8"/>
    <w:semiHidden/>
    <w:rsid w:val="004845D7"/>
    <w:rPr>
      <w:rFonts w:ascii="Cambria" w:eastAsia="Times New Roman" w:hAnsi="Cambria" w:cs="Times New Roman"/>
      <w:color w:val="404040"/>
      <w:sz w:val="20"/>
      <w:szCs w:val="20"/>
    </w:rPr>
  </w:style>
  <w:style w:type="character" w:styleId="affff4">
    <w:name w:val="Strong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1115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505B65"/>
    <w:rPr>
      <w:rFonts w:cs="Times New Roman"/>
    </w:rPr>
  </w:style>
  <w:style w:type="character" w:customStyle="1" w:styleId="s2">
    <w:name w:val="s2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link w:val="7"/>
    <w:rsid w:val="00491CA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link w:val="8"/>
    <w:semiHidden/>
    <w:rsid w:val="004845D7"/>
    <w:rPr>
      <w:rFonts w:ascii="Cambria" w:eastAsia="Times New Roman" w:hAnsi="Cambria" w:cs="Times New Roman"/>
      <w:color w:val="404040"/>
      <w:sz w:val="20"/>
      <w:szCs w:val="20"/>
    </w:rPr>
  </w:style>
  <w:style w:type="character" w:styleId="affff4">
    <w:name w:val="Strong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1115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825F331161A1C15D49D32A7D61B68C4803341BF89B25AB65938E7936D5D09EBAF2A057C307DC808D2E9DC6B8413126857A39A07ABI3l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17942</CharactersWithSpaces>
  <SharedDoc>false</SharedDoc>
  <HLinks>
    <vt:vector size="30" baseType="variant"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consultantplus://offline/ref=1F6825F331161A1C15D49D32A7D61B68C4803341BF89B25AB65938E7936D5D09EBAF2A057C307DC808D2E9DC6B8413126857A39A07ABI3l3K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consultantplus://offline/ref=8563DBA7D29EF9C73B1DFEC88E25CD0894FE8C64B22ECB83097EDBA29AEA53F04D2D9B29E92AE7BDEBCC7AE412B654B9AFE303856A99cBe9K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consultantplus://offline/ref=E38AE65FE7EAC63F5A773B3D74695D4EDF340B1AA58E27DD93AA113BABAA961A6ACDCC56620DF57B8A36EE960F2DEF688D3F44D2BBD96157Y553J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consultantplus://offline/ref=DF2D168E9745FFC49DE8181285426B3631FCD65B3CA6ABE1FA15CA0F3F14FC589255F6500CBB5618861C897B1611AFBBEF9AD2B0E4FCu8t8J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http://www.boradm.ru/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Н-Борское</dc:creator>
  <dc:description>Документ экспортирован из системы ГАРАНТ</dc:description>
  <cp:lastModifiedBy>ADM_UFABOR</cp:lastModifiedBy>
  <cp:revision>23</cp:revision>
  <cp:lastPrinted>2023-11-09T04:47:00Z</cp:lastPrinted>
  <dcterms:created xsi:type="dcterms:W3CDTF">2022-11-01T06:15:00Z</dcterms:created>
  <dcterms:modified xsi:type="dcterms:W3CDTF">2023-12-05T11:46:00Z</dcterms:modified>
</cp:coreProperties>
</file>